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0568C" w14:textId="5DCD0779" w:rsidR="00753FE7" w:rsidRDefault="00971217">
      <w:pPr>
        <w:rPr>
          <w:rFonts w:ascii="Arial" w:hAnsi="Arial" w:cs="Arial"/>
          <w:sz w:val="28"/>
          <w:szCs w:val="28"/>
        </w:rPr>
      </w:pPr>
      <w:r>
        <w:t xml:space="preserve">                                                                </w:t>
      </w:r>
      <w:r w:rsidRPr="00971217">
        <w:rPr>
          <w:rFonts w:ascii="Arial" w:hAnsi="Arial" w:cs="Arial"/>
          <w:sz w:val="28"/>
          <w:szCs w:val="28"/>
        </w:rPr>
        <w:t>Spelregelwijzigingen.</w:t>
      </w:r>
    </w:p>
    <w:p w14:paraId="4DFBF8F3" w14:textId="6D61D5E6" w:rsidR="00971217" w:rsidRPr="006B03E4" w:rsidRDefault="00971217">
      <w:pPr>
        <w:rPr>
          <w:rFonts w:ascii="Arial" w:hAnsi="Arial" w:cs="Arial"/>
          <w:sz w:val="24"/>
          <w:szCs w:val="24"/>
        </w:rPr>
      </w:pPr>
      <w:r w:rsidRPr="006B03E4">
        <w:rPr>
          <w:rFonts w:ascii="Arial" w:hAnsi="Arial" w:cs="Arial"/>
          <w:sz w:val="24"/>
          <w:szCs w:val="24"/>
        </w:rPr>
        <w:t>Wijziging bij toepassing straftijd.</w:t>
      </w:r>
    </w:p>
    <w:p w14:paraId="5A99B46D" w14:textId="2618F0E4" w:rsidR="00971217" w:rsidRDefault="00971217">
      <w:pPr>
        <w:rPr>
          <w:rFonts w:ascii="Arial" w:hAnsi="Arial" w:cs="Arial"/>
          <w:sz w:val="24"/>
          <w:szCs w:val="24"/>
        </w:rPr>
      </w:pPr>
      <w:r w:rsidRPr="006B03E4">
        <w:rPr>
          <w:rFonts w:ascii="Arial" w:hAnsi="Arial" w:cs="Arial"/>
          <w:sz w:val="24"/>
          <w:szCs w:val="24"/>
        </w:rPr>
        <w:t xml:space="preserve">Bij een waarschuwing (gele kaart) dient de speler </w:t>
      </w:r>
      <w:r w:rsidR="009C6549">
        <w:rPr>
          <w:rFonts w:ascii="Arial" w:hAnsi="Arial" w:cs="Arial"/>
          <w:sz w:val="24"/>
          <w:szCs w:val="24"/>
        </w:rPr>
        <w:t xml:space="preserve">in de B categorie </w:t>
      </w:r>
      <w:r w:rsidRPr="006B03E4">
        <w:rPr>
          <w:rFonts w:ascii="Arial" w:hAnsi="Arial" w:cs="Arial"/>
          <w:sz w:val="24"/>
          <w:szCs w:val="24"/>
        </w:rPr>
        <w:t xml:space="preserve">het speelveld voor 10 minuten te verlaten. Deze speler mocht na 10 minuten weer deelnemen aan het spel, terwijl de wedstrijd gewoon doorging. De nieuwe regel is dat na de straftijd eerst de bal uit het spel moet zijn of moet zijn onderbroken deze speler dan pas terug mag keren in het speelveld. </w:t>
      </w:r>
      <w:r w:rsidR="00743B19">
        <w:rPr>
          <w:rFonts w:ascii="Arial" w:hAnsi="Arial" w:cs="Arial"/>
          <w:sz w:val="24"/>
          <w:szCs w:val="24"/>
        </w:rPr>
        <w:t>Wat ook is gewijzigd is het volgende: ontvangt een speler in de B Categorie een 2</w:t>
      </w:r>
      <w:r w:rsidR="00743B19" w:rsidRPr="00743B19">
        <w:rPr>
          <w:rFonts w:ascii="Arial" w:hAnsi="Arial" w:cs="Arial"/>
          <w:sz w:val="24"/>
          <w:szCs w:val="24"/>
          <w:vertAlign w:val="superscript"/>
        </w:rPr>
        <w:t>e</w:t>
      </w:r>
      <w:r w:rsidR="00743B19">
        <w:rPr>
          <w:rFonts w:ascii="Arial" w:hAnsi="Arial" w:cs="Arial"/>
          <w:sz w:val="24"/>
          <w:szCs w:val="24"/>
        </w:rPr>
        <w:t xml:space="preserve"> gele kaart, dus rood, dan dient deze speler opnieuw voor de 2</w:t>
      </w:r>
      <w:r w:rsidR="00743B19" w:rsidRPr="00743B19">
        <w:rPr>
          <w:rFonts w:ascii="Arial" w:hAnsi="Arial" w:cs="Arial"/>
          <w:sz w:val="24"/>
          <w:szCs w:val="24"/>
          <w:vertAlign w:val="superscript"/>
        </w:rPr>
        <w:t>e</w:t>
      </w:r>
      <w:r w:rsidR="00743B19">
        <w:rPr>
          <w:rFonts w:ascii="Arial" w:hAnsi="Arial" w:cs="Arial"/>
          <w:sz w:val="24"/>
          <w:szCs w:val="24"/>
        </w:rPr>
        <w:t xml:space="preserve"> keer zijn straftijd uitzitten, maar mag daarna vervangen worden door een andere speler.</w:t>
      </w:r>
    </w:p>
    <w:p w14:paraId="2AD61B15" w14:textId="67249ADD" w:rsidR="009C6549" w:rsidRPr="006B03E4" w:rsidRDefault="002A690B">
      <w:pPr>
        <w:rPr>
          <w:rFonts w:ascii="Arial" w:hAnsi="Arial" w:cs="Arial"/>
          <w:sz w:val="24"/>
          <w:szCs w:val="24"/>
        </w:rPr>
      </w:pPr>
      <w:r>
        <w:rPr>
          <w:rFonts w:ascii="Arial" w:hAnsi="Arial" w:cs="Arial"/>
          <w:sz w:val="24"/>
          <w:szCs w:val="24"/>
        </w:rPr>
        <w:t>Een team mag niet spelen zonder aanvoerder. Als de betreffende aanvoerder wordt gewisseld of vanwege een blessure niet verder kan, moet iemand anders van het team zijn functie overnemen. Gebeurt dit niet, dan mag de scheidsrechter niet verder laten spelen.</w:t>
      </w:r>
      <w:r w:rsidR="009C6549">
        <w:rPr>
          <w:rFonts w:ascii="Arial" w:hAnsi="Arial" w:cs="Arial"/>
          <w:sz w:val="24"/>
          <w:szCs w:val="24"/>
        </w:rPr>
        <w:t xml:space="preserve">                                   </w:t>
      </w:r>
      <w:r>
        <w:rPr>
          <w:rFonts w:ascii="Arial" w:hAnsi="Arial" w:cs="Arial"/>
          <w:sz w:val="24"/>
          <w:szCs w:val="24"/>
        </w:rPr>
        <w:t xml:space="preserve"> </w:t>
      </w:r>
      <w:r w:rsidR="009C6549">
        <w:rPr>
          <w:rFonts w:ascii="Arial" w:hAnsi="Arial" w:cs="Arial"/>
          <w:sz w:val="24"/>
          <w:szCs w:val="24"/>
        </w:rPr>
        <w:t xml:space="preserve">Aanvoerders hebben de verantwoordelijkheid om hun teamgenoten weg te sturen bij de scheidsrechter. Teamgenoten die deze instructies negeren of zich niet respectvol gedragen of protesteren, ontvangen een waarschuwing door middel van een gele kaart. Als de keeper de aanvoerder is, wijst het team een veldspeler aan die deze rol overneemt als de keeper niet in de buurt van de scheidsrechter is. </w:t>
      </w:r>
    </w:p>
    <w:p w14:paraId="2F225D29" w14:textId="6392FDD5" w:rsidR="00971217" w:rsidRPr="006B03E4" w:rsidRDefault="00971217">
      <w:pPr>
        <w:rPr>
          <w:rFonts w:ascii="Arial" w:hAnsi="Arial" w:cs="Arial"/>
          <w:sz w:val="24"/>
          <w:szCs w:val="24"/>
        </w:rPr>
      </w:pPr>
      <w:r w:rsidRPr="006B03E4">
        <w:rPr>
          <w:rFonts w:ascii="Arial" w:hAnsi="Arial" w:cs="Arial"/>
          <w:sz w:val="24"/>
          <w:szCs w:val="24"/>
        </w:rPr>
        <w:t>Enkele wijzigingen met betrekking tot een strafschop.</w:t>
      </w:r>
    </w:p>
    <w:tbl>
      <w:tblPr>
        <w:tblStyle w:val="Tabelraster"/>
        <w:tblW w:w="0" w:type="auto"/>
        <w:tblInd w:w="-5" w:type="dxa"/>
        <w:tblLook w:val="04A0" w:firstRow="1" w:lastRow="0" w:firstColumn="1" w:lastColumn="0" w:noHBand="0" w:noVBand="1"/>
      </w:tblPr>
      <w:tblGrid>
        <w:gridCol w:w="426"/>
        <w:gridCol w:w="3543"/>
        <w:gridCol w:w="3261"/>
        <w:gridCol w:w="3537"/>
      </w:tblGrid>
      <w:tr w:rsidR="006B03E4" w:rsidRPr="006B03E4" w14:paraId="6CBA905B" w14:textId="77777777" w:rsidTr="00B328F0">
        <w:tc>
          <w:tcPr>
            <w:tcW w:w="426" w:type="dxa"/>
          </w:tcPr>
          <w:p w14:paraId="7FE17BEC" w14:textId="77777777" w:rsidR="006B03E4" w:rsidRPr="00743B19" w:rsidRDefault="006B03E4">
            <w:pPr>
              <w:rPr>
                <w:rFonts w:ascii="Arial" w:hAnsi="Arial" w:cs="Arial"/>
              </w:rPr>
            </w:pPr>
          </w:p>
        </w:tc>
        <w:tc>
          <w:tcPr>
            <w:tcW w:w="3543" w:type="dxa"/>
          </w:tcPr>
          <w:p w14:paraId="128A729E" w14:textId="00E22CE8" w:rsidR="006B03E4" w:rsidRPr="00743B19" w:rsidRDefault="006B03E4">
            <w:pPr>
              <w:rPr>
                <w:rFonts w:ascii="Arial" w:hAnsi="Arial" w:cs="Arial"/>
              </w:rPr>
            </w:pPr>
          </w:p>
        </w:tc>
        <w:tc>
          <w:tcPr>
            <w:tcW w:w="3261" w:type="dxa"/>
          </w:tcPr>
          <w:p w14:paraId="645BC866" w14:textId="21D5C77E" w:rsidR="006B03E4" w:rsidRPr="00743B19" w:rsidRDefault="006B03E4">
            <w:pPr>
              <w:rPr>
                <w:rFonts w:ascii="Arial" w:hAnsi="Arial" w:cs="Arial"/>
              </w:rPr>
            </w:pPr>
            <w:r w:rsidRPr="00743B19">
              <w:rPr>
                <w:rFonts w:ascii="Arial" w:hAnsi="Arial" w:cs="Arial"/>
              </w:rPr>
              <w:t>Resultaat van de strafschop. Doelpunt.</w:t>
            </w:r>
          </w:p>
        </w:tc>
        <w:tc>
          <w:tcPr>
            <w:tcW w:w="3537" w:type="dxa"/>
          </w:tcPr>
          <w:p w14:paraId="3023E951" w14:textId="22074694" w:rsidR="006B03E4" w:rsidRPr="00743B19" w:rsidRDefault="006B03E4">
            <w:pPr>
              <w:rPr>
                <w:rFonts w:ascii="Arial" w:hAnsi="Arial" w:cs="Arial"/>
              </w:rPr>
            </w:pPr>
            <w:r w:rsidRPr="00743B19">
              <w:rPr>
                <w:rFonts w:ascii="Arial" w:hAnsi="Arial" w:cs="Arial"/>
              </w:rPr>
              <w:t>Resultaat van de strafschop. Geen doelpunt</w:t>
            </w:r>
          </w:p>
        </w:tc>
      </w:tr>
      <w:tr w:rsidR="006B03E4" w:rsidRPr="006B03E4" w14:paraId="04997D11" w14:textId="77777777" w:rsidTr="00B328F0">
        <w:tc>
          <w:tcPr>
            <w:tcW w:w="426" w:type="dxa"/>
          </w:tcPr>
          <w:p w14:paraId="4C07CBE4" w14:textId="2B47EA9A" w:rsidR="006B03E4" w:rsidRPr="00743B19" w:rsidRDefault="00B328F0">
            <w:pPr>
              <w:rPr>
                <w:rFonts w:ascii="Arial" w:hAnsi="Arial" w:cs="Arial"/>
              </w:rPr>
            </w:pPr>
            <w:r w:rsidRPr="00743B19">
              <w:rPr>
                <w:rFonts w:ascii="Arial" w:hAnsi="Arial" w:cs="Arial"/>
              </w:rPr>
              <w:t>1</w:t>
            </w:r>
          </w:p>
        </w:tc>
        <w:tc>
          <w:tcPr>
            <w:tcW w:w="3543" w:type="dxa"/>
          </w:tcPr>
          <w:p w14:paraId="4C40DB49" w14:textId="085BFD0F" w:rsidR="006B03E4" w:rsidRPr="00743B19" w:rsidRDefault="006B03E4">
            <w:pPr>
              <w:rPr>
                <w:rFonts w:ascii="Arial" w:hAnsi="Arial" w:cs="Arial"/>
              </w:rPr>
            </w:pPr>
            <w:r w:rsidRPr="00743B19">
              <w:rPr>
                <w:rFonts w:ascii="Arial" w:hAnsi="Arial" w:cs="Arial"/>
              </w:rPr>
              <w:t>Overtreding door de aanvaller</w:t>
            </w:r>
          </w:p>
        </w:tc>
        <w:tc>
          <w:tcPr>
            <w:tcW w:w="3261" w:type="dxa"/>
          </w:tcPr>
          <w:p w14:paraId="6F294C78" w14:textId="5478162F" w:rsidR="006B03E4" w:rsidRPr="00743B19" w:rsidRDefault="006B03E4">
            <w:pPr>
              <w:rPr>
                <w:rFonts w:ascii="Arial" w:hAnsi="Arial" w:cs="Arial"/>
              </w:rPr>
            </w:pPr>
            <w:r w:rsidRPr="00743B19">
              <w:rPr>
                <w:rFonts w:ascii="Arial" w:hAnsi="Arial" w:cs="Arial"/>
              </w:rPr>
              <w:t>Beïnvloeding: strafschop overnemen. Geen beïnvloeding: Doelpunt</w:t>
            </w:r>
          </w:p>
        </w:tc>
        <w:tc>
          <w:tcPr>
            <w:tcW w:w="3537" w:type="dxa"/>
          </w:tcPr>
          <w:p w14:paraId="1E678657" w14:textId="007220AA" w:rsidR="006B03E4" w:rsidRPr="00743B19" w:rsidRDefault="006B03E4">
            <w:pPr>
              <w:rPr>
                <w:rFonts w:ascii="Arial" w:hAnsi="Arial" w:cs="Arial"/>
              </w:rPr>
            </w:pPr>
            <w:r w:rsidRPr="00743B19">
              <w:rPr>
                <w:rFonts w:ascii="Arial" w:hAnsi="Arial" w:cs="Arial"/>
              </w:rPr>
              <w:t xml:space="preserve">Beïnvloeding: Indirecte vrije schop. Geen beïnvloeding: Niet overnemen. </w:t>
            </w:r>
          </w:p>
        </w:tc>
      </w:tr>
      <w:tr w:rsidR="006B03E4" w:rsidRPr="006B03E4" w14:paraId="37941667" w14:textId="77777777" w:rsidTr="00B328F0">
        <w:tc>
          <w:tcPr>
            <w:tcW w:w="426" w:type="dxa"/>
          </w:tcPr>
          <w:p w14:paraId="33185C13" w14:textId="4F6602D6" w:rsidR="006B03E4" w:rsidRPr="00743B19" w:rsidRDefault="00B328F0">
            <w:pPr>
              <w:rPr>
                <w:rFonts w:ascii="Arial" w:hAnsi="Arial" w:cs="Arial"/>
              </w:rPr>
            </w:pPr>
            <w:r w:rsidRPr="00743B19">
              <w:rPr>
                <w:rFonts w:ascii="Arial" w:hAnsi="Arial" w:cs="Arial"/>
              </w:rPr>
              <w:t>2</w:t>
            </w:r>
          </w:p>
          <w:p w14:paraId="5D54AE5A" w14:textId="73BBD96A" w:rsidR="00B328F0" w:rsidRPr="00743B19" w:rsidRDefault="00B328F0">
            <w:pPr>
              <w:rPr>
                <w:rFonts w:ascii="Arial" w:hAnsi="Arial" w:cs="Arial"/>
              </w:rPr>
            </w:pPr>
          </w:p>
        </w:tc>
        <w:tc>
          <w:tcPr>
            <w:tcW w:w="3543" w:type="dxa"/>
          </w:tcPr>
          <w:p w14:paraId="0F5FB744" w14:textId="6225C072" w:rsidR="006B03E4" w:rsidRPr="00743B19" w:rsidRDefault="006B03E4">
            <w:pPr>
              <w:rPr>
                <w:rFonts w:ascii="Arial" w:hAnsi="Arial" w:cs="Arial"/>
              </w:rPr>
            </w:pPr>
            <w:r w:rsidRPr="00743B19">
              <w:rPr>
                <w:rFonts w:ascii="Arial" w:hAnsi="Arial" w:cs="Arial"/>
              </w:rPr>
              <w:t>Overtreding door de verdediger</w:t>
            </w:r>
          </w:p>
        </w:tc>
        <w:tc>
          <w:tcPr>
            <w:tcW w:w="3261" w:type="dxa"/>
          </w:tcPr>
          <w:p w14:paraId="6606671F" w14:textId="2DB425A9" w:rsidR="006B03E4" w:rsidRPr="00743B19" w:rsidRDefault="006B03E4">
            <w:pPr>
              <w:rPr>
                <w:rFonts w:ascii="Arial" w:hAnsi="Arial" w:cs="Arial"/>
              </w:rPr>
            </w:pPr>
            <w:r w:rsidRPr="00743B19">
              <w:rPr>
                <w:rFonts w:ascii="Arial" w:hAnsi="Arial" w:cs="Arial"/>
              </w:rPr>
              <w:t xml:space="preserve">Beïnvloeding: Doelpunt. Geen beïnvloeding: Doelpunt. </w:t>
            </w:r>
          </w:p>
        </w:tc>
        <w:tc>
          <w:tcPr>
            <w:tcW w:w="3537" w:type="dxa"/>
          </w:tcPr>
          <w:p w14:paraId="1EAEEBAD" w14:textId="5A08EC85" w:rsidR="006B03E4" w:rsidRPr="00743B19" w:rsidRDefault="006B03E4">
            <w:pPr>
              <w:rPr>
                <w:rFonts w:ascii="Arial" w:hAnsi="Arial" w:cs="Arial"/>
              </w:rPr>
            </w:pPr>
            <w:r w:rsidRPr="00743B19">
              <w:rPr>
                <w:rFonts w:ascii="Arial" w:hAnsi="Arial" w:cs="Arial"/>
              </w:rPr>
              <w:t xml:space="preserve">Beïnvloeding: Strafschop overnemen. Geen beïnvloeding: Niet overnemen. </w:t>
            </w:r>
          </w:p>
        </w:tc>
      </w:tr>
      <w:tr w:rsidR="006B03E4" w:rsidRPr="006B03E4" w14:paraId="6145441C" w14:textId="77777777" w:rsidTr="00B328F0">
        <w:tc>
          <w:tcPr>
            <w:tcW w:w="426" w:type="dxa"/>
          </w:tcPr>
          <w:p w14:paraId="7DE72D38" w14:textId="42E19BC4" w:rsidR="006B03E4" w:rsidRPr="00743B19" w:rsidRDefault="00B328F0">
            <w:pPr>
              <w:rPr>
                <w:rFonts w:ascii="Arial" w:hAnsi="Arial" w:cs="Arial"/>
              </w:rPr>
            </w:pPr>
            <w:r w:rsidRPr="00743B19">
              <w:rPr>
                <w:rFonts w:ascii="Arial" w:hAnsi="Arial" w:cs="Arial"/>
              </w:rPr>
              <w:t>3</w:t>
            </w:r>
          </w:p>
        </w:tc>
        <w:tc>
          <w:tcPr>
            <w:tcW w:w="3543" w:type="dxa"/>
          </w:tcPr>
          <w:p w14:paraId="472C3CFE" w14:textId="14B1A3D7" w:rsidR="006B03E4" w:rsidRPr="00743B19" w:rsidRDefault="006B03E4">
            <w:pPr>
              <w:rPr>
                <w:rFonts w:ascii="Arial" w:hAnsi="Arial" w:cs="Arial"/>
              </w:rPr>
            </w:pPr>
            <w:r w:rsidRPr="00743B19">
              <w:rPr>
                <w:rFonts w:ascii="Arial" w:hAnsi="Arial" w:cs="Arial"/>
              </w:rPr>
              <w:t>Overtreding door de aanvaller en de verdediger.</w:t>
            </w:r>
          </w:p>
        </w:tc>
        <w:tc>
          <w:tcPr>
            <w:tcW w:w="3261" w:type="dxa"/>
          </w:tcPr>
          <w:p w14:paraId="072CB25F" w14:textId="1EE574F9" w:rsidR="006B03E4" w:rsidRPr="00743B19" w:rsidRDefault="006B03E4">
            <w:pPr>
              <w:rPr>
                <w:rFonts w:ascii="Arial" w:hAnsi="Arial" w:cs="Arial"/>
              </w:rPr>
            </w:pPr>
            <w:r w:rsidRPr="00743B19">
              <w:rPr>
                <w:rFonts w:ascii="Arial" w:hAnsi="Arial" w:cs="Arial"/>
              </w:rPr>
              <w:t xml:space="preserve">Beïnvloeding: Strafschop overnemen. Geen beïnvloeding: Doelpunt. </w:t>
            </w:r>
          </w:p>
        </w:tc>
        <w:tc>
          <w:tcPr>
            <w:tcW w:w="3537" w:type="dxa"/>
          </w:tcPr>
          <w:p w14:paraId="58C38EAC" w14:textId="31DE17B0" w:rsidR="006B03E4" w:rsidRPr="00743B19" w:rsidRDefault="006B03E4">
            <w:pPr>
              <w:rPr>
                <w:rFonts w:ascii="Arial" w:hAnsi="Arial" w:cs="Arial"/>
              </w:rPr>
            </w:pPr>
            <w:r w:rsidRPr="00743B19">
              <w:rPr>
                <w:rFonts w:ascii="Arial" w:hAnsi="Arial" w:cs="Arial"/>
              </w:rPr>
              <w:t xml:space="preserve">Beïnvloeding: Strafschop overnemen. Geen beïnvloeding: Niet overnemen. </w:t>
            </w:r>
          </w:p>
        </w:tc>
      </w:tr>
      <w:tr w:rsidR="006B03E4" w:rsidRPr="006B03E4" w14:paraId="622BD95A" w14:textId="77777777" w:rsidTr="00B328F0">
        <w:tc>
          <w:tcPr>
            <w:tcW w:w="426" w:type="dxa"/>
          </w:tcPr>
          <w:p w14:paraId="36107156" w14:textId="0ADFF3AA" w:rsidR="006B03E4" w:rsidRPr="00743B19" w:rsidRDefault="00B328F0">
            <w:pPr>
              <w:rPr>
                <w:rFonts w:ascii="Arial" w:hAnsi="Arial" w:cs="Arial"/>
              </w:rPr>
            </w:pPr>
            <w:r w:rsidRPr="00743B19">
              <w:rPr>
                <w:rFonts w:ascii="Arial" w:hAnsi="Arial" w:cs="Arial"/>
              </w:rPr>
              <w:t>4</w:t>
            </w:r>
          </w:p>
        </w:tc>
        <w:tc>
          <w:tcPr>
            <w:tcW w:w="3543" w:type="dxa"/>
          </w:tcPr>
          <w:p w14:paraId="3952C807" w14:textId="28BEAD70" w:rsidR="006B03E4" w:rsidRPr="00743B19" w:rsidRDefault="006B03E4">
            <w:pPr>
              <w:rPr>
                <w:rFonts w:ascii="Arial" w:hAnsi="Arial" w:cs="Arial"/>
              </w:rPr>
            </w:pPr>
            <w:r w:rsidRPr="00743B19">
              <w:rPr>
                <w:rFonts w:ascii="Arial" w:hAnsi="Arial" w:cs="Arial"/>
              </w:rPr>
              <w:t>Overtreding door de keeper.</w:t>
            </w:r>
          </w:p>
        </w:tc>
        <w:tc>
          <w:tcPr>
            <w:tcW w:w="3261" w:type="dxa"/>
          </w:tcPr>
          <w:p w14:paraId="37D096ED" w14:textId="249607CD" w:rsidR="006B03E4" w:rsidRPr="00743B19" w:rsidRDefault="006B03E4">
            <w:pPr>
              <w:rPr>
                <w:rFonts w:ascii="Arial" w:hAnsi="Arial" w:cs="Arial"/>
              </w:rPr>
            </w:pPr>
            <w:r w:rsidRPr="00743B19">
              <w:rPr>
                <w:rFonts w:ascii="Arial" w:hAnsi="Arial" w:cs="Arial"/>
              </w:rPr>
              <w:t>Doelpunt</w:t>
            </w:r>
          </w:p>
        </w:tc>
        <w:tc>
          <w:tcPr>
            <w:tcW w:w="3537" w:type="dxa"/>
          </w:tcPr>
          <w:p w14:paraId="583AC887" w14:textId="615EE2F7" w:rsidR="006B03E4" w:rsidRPr="00743B19" w:rsidRDefault="006B03E4">
            <w:pPr>
              <w:rPr>
                <w:rFonts w:ascii="Arial" w:hAnsi="Arial" w:cs="Arial"/>
              </w:rPr>
            </w:pPr>
            <w:r w:rsidRPr="00743B19">
              <w:rPr>
                <w:rFonts w:ascii="Arial" w:hAnsi="Arial" w:cs="Arial"/>
              </w:rPr>
              <w:t xml:space="preserve">Geen redding: Strafschop wordt niet overgenomen.          (tenzij de nemer duidelijk beïnvloed werd). Wel een redding. Strafschop overnemen + een vermaning voor de keeper; waarschuwing voor elke volgende overtreding. </w:t>
            </w:r>
          </w:p>
        </w:tc>
      </w:tr>
      <w:tr w:rsidR="006B03E4" w:rsidRPr="006B03E4" w14:paraId="7308216C" w14:textId="77777777" w:rsidTr="00B328F0">
        <w:tc>
          <w:tcPr>
            <w:tcW w:w="426" w:type="dxa"/>
          </w:tcPr>
          <w:p w14:paraId="2B48F3BE" w14:textId="5DC5547A" w:rsidR="006B03E4" w:rsidRPr="00743B19" w:rsidRDefault="00B328F0">
            <w:pPr>
              <w:rPr>
                <w:rFonts w:ascii="Arial" w:hAnsi="Arial" w:cs="Arial"/>
              </w:rPr>
            </w:pPr>
            <w:r w:rsidRPr="00743B19">
              <w:rPr>
                <w:rFonts w:ascii="Arial" w:hAnsi="Arial" w:cs="Arial"/>
              </w:rPr>
              <w:t>5</w:t>
            </w:r>
          </w:p>
        </w:tc>
        <w:tc>
          <w:tcPr>
            <w:tcW w:w="3543" w:type="dxa"/>
          </w:tcPr>
          <w:p w14:paraId="473E4AA1" w14:textId="2FD8CD4E" w:rsidR="006B03E4" w:rsidRPr="00743B19" w:rsidRDefault="006B03E4">
            <w:pPr>
              <w:rPr>
                <w:rFonts w:ascii="Arial" w:hAnsi="Arial" w:cs="Arial"/>
              </w:rPr>
            </w:pPr>
            <w:r w:rsidRPr="00743B19">
              <w:rPr>
                <w:rFonts w:ascii="Arial" w:hAnsi="Arial" w:cs="Arial"/>
              </w:rPr>
              <w:t>Keeper en de nemer maken tegelijk een overtreding.</w:t>
            </w:r>
          </w:p>
        </w:tc>
        <w:tc>
          <w:tcPr>
            <w:tcW w:w="3261" w:type="dxa"/>
          </w:tcPr>
          <w:p w14:paraId="3BC1E2C6" w14:textId="70CDD0E6" w:rsidR="006B03E4" w:rsidRPr="00743B19" w:rsidRDefault="006B03E4">
            <w:pPr>
              <w:rPr>
                <w:rFonts w:ascii="Arial" w:hAnsi="Arial" w:cs="Arial"/>
              </w:rPr>
            </w:pPr>
            <w:r w:rsidRPr="00743B19">
              <w:rPr>
                <w:rFonts w:ascii="Arial" w:hAnsi="Arial" w:cs="Arial"/>
              </w:rPr>
              <w:t xml:space="preserve">Indirecte vrije schop + waarschuwing voor de nemer. </w:t>
            </w:r>
          </w:p>
        </w:tc>
        <w:tc>
          <w:tcPr>
            <w:tcW w:w="3537" w:type="dxa"/>
          </w:tcPr>
          <w:p w14:paraId="18258911" w14:textId="1DC77F42" w:rsidR="006B03E4" w:rsidRPr="00743B19" w:rsidRDefault="006B03E4">
            <w:pPr>
              <w:rPr>
                <w:rFonts w:ascii="Arial" w:hAnsi="Arial" w:cs="Arial"/>
              </w:rPr>
            </w:pPr>
            <w:r w:rsidRPr="00743B19">
              <w:rPr>
                <w:rFonts w:ascii="Arial" w:hAnsi="Arial" w:cs="Arial"/>
              </w:rPr>
              <w:t xml:space="preserve">Indirecte vrije schop + waarschuwing voor de nemer. </w:t>
            </w:r>
          </w:p>
        </w:tc>
      </w:tr>
      <w:tr w:rsidR="006B03E4" w:rsidRPr="006B03E4" w14:paraId="2621A789" w14:textId="77777777" w:rsidTr="00B328F0">
        <w:tc>
          <w:tcPr>
            <w:tcW w:w="426" w:type="dxa"/>
          </w:tcPr>
          <w:p w14:paraId="3C6A0EBB" w14:textId="110D914D" w:rsidR="006B03E4" w:rsidRPr="00743B19" w:rsidRDefault="00B328F0">
            <w:pPr>
              <w:rPr>
                <w:rFonts w:ascii="Arial" w:hAnsi="Arial" w:cs="Arial"/>
              </w:rPr>
            </w:pPr>
            <w:r w:rsidRPr="00743B19">
              <w:rPr>
                <w:rFonts w:ascii="Arial" w:hAnsi="Arial" w:cs="Arial"/>
              </w:rPr>
              <w:t>6</w:t>
            </w:r>
          </w:p>
        </w:tc>
        <w:tc>
          <w:tcPr>
            <w:tcW w:w="3543" w:type="dxa"/>
          </w:tcPr>
          <w:p w14:paraId="408BE60E" w14:textId="28BB81AA" w:rsidR="006B03E4" w:rsidRPr="00743B19" w:rsidRDefault="006B03E4">
            <w:pPr>
              <w:rPr>
                <w:rFonts w:ascii="Arial" w:hAnsi="Arial" w:cs="Arial"/>
              </w:rPr>
            </w:pPr>
            <w:r w:rsidRPr="00743B19">
              <w:rPr>
                <w:rFonts w:ascii="Arial" w:hAnsi="Arial" w:cs="Arial"/>
              </w:rPr>
              <w:t>Bal achterwaarts trappen</w:t>
            </w:r>
          </w:p>
        </w:tc>
        <w:tc>
          <w:tcPr>
            <w:tcW w:w="3261" w:type="dxa"/>
          </w:tcPr>
          <w:p w14:paraId="52057D1A" w14:textId="22DE5C54" w:rsidR="006B03E4" w:rsidRPr="00743B19" w:rsidRDefault="006B03E4">
            <w:pPr>
              <w:rPr>
                <w:rFonts w:ascii="Arial" w:hAnsi="Arial" w:cs="Arial"/>
              </w:rPr>
            </w:pPr>
            <w:r w:rsidRPr="00743B19">
              <w:rPr>
                <w:rFonts w:ascii="Arial" w:hAnsi="Arial" w:cs="Arial"/>
              </w:rPr>
              <w:t>Indirecte vrije schop</w:t>
            </w:r>
          </w:p>
        </w:tc>
        <w:tc>
          <w:tcPr>
            <w:tcW w:w="3537" w:type="dxa"/>
          </w:tcPr>
          <w:p w14:paraId="379D3C5E" w14:textId="16862DEE" w:rsidR="006B03E4" w:rsidRPr="00743B19" w:rsidRDefault="006B03E4">
            <w:pPr>
              <w:rPr>
                <w:rFonts w:ascii="Arial" w:hAnsi="Arial" w:cs="Arial"/>
              </w:rPr>
            </w:pPr>
            <w:r w:rsidRPr="00743B19">
              <w:rPr>
                <w:rFonts w:ascii="Arial" w:hAnsi="Arial" w:cs="Arial"/>
              </w:rPr>
              <w:t xml:space="preserve">Indirecte vrije schop </w:t>
            </w:r>
          </w:p>
        </w:tc>
      </w:tr>
      <w:tr w:rsidR="006B03E4" w:rsidRPr="006B03E4" w14:paraId="5B832406" w14:textId="77777777" w:rsidTr="00B328F0">
        <w:tc>
          <w:tcPr>
            <w:tcW w:w="426" w:type="dxa"/>
          </w:tcPr>
          <w:p w14:paraId="35E9B36D" w14:textId="3E792639" w:rsidR="006B03E4" w:rsidRPr="00743B19" w:rsidRDefault="00B328F0">
            <w:pPr>
              <w:rPr>
                <w:rFonts w:ascii="Arial" w:hAnsi="Arial" w:cs="Arial"/>
              </w:rPr>
            </w:pPr>
            <w:r w:rsidRPr="00743B19">
              <w:rPr>
                <w:rFonts w:ascii="Arial" w:hAnsi="Arial" w:cs="Arial"/>
              </w:rPr>
              <w:t>7</w:t>
            </w:r>
          </w:p>
        </w:tc>
        <w:tc>
          <w:tcPr>
            <w:tcW w:w="3543" w:type="dxa"/>
          </w:tcPr>
          <w:p w14:paraId="791BE782" w14:textId="4BC3E9B5" w:rsidR="006B03E4" w:rsidRPr="00743B19" w:rsidRDefault="006B03E4">
            <w:pPr>
              <w:rPr>
                <w:rFonts w:ascii="Arial" w:hAnsi="Arial" w:cs="Arial"/>
              </w:rPr>
            </w:pPr>
            <w:r w:rsidRPr="00743B19">
              <w:rPr>
                <w:rFonts w:ascii="Arial" w:hAnsi="Arial" w:cs="Arial"/>
              </w:rPr>
              <w:t>Ongeoorloofde schijnbeweging</w:t>
            </w:r>
          </w:p>
        </w:tc>
        <w:tc>
          <w:tcPr>
            <w:tcW w:w="3261" w:type="dxa"/>
          </w:tcPr>
          <w:p w14:paraId="3E8D70C5" w14:textId="73CAE09E" w:rsidR="006B03E4" w:rsidRPr="00743B19" w:rsidRDefault="006B03E4">
            <w:pPr>
              <w:rPr>
                <w:rFonts w:ascii="Arial" w:hAnsi="Arial" w:cs="Arial"/>
              </w:rPr>
            </w:pPr>
            <w:r w:rsidRPr="00743B19">
              <w:rPr>
                <w:rFonts w:ascii="Arial" w:hAnsi="Arial" w:cs="Arial"/>
              </w:rPr>
              <w:t xml:space="preserve">Indirecte vrije schop + waarschuwing voor de nemer. </w:t>
            </w:r>
          </w:p>
        </w:tc>
        <w:tc>
          <w:tcPr>
            <w:tcW w:w="3537" w:type="dxa"/>
          </w:tcPr>
          <w:p w14:paraId="532C09DC" w14:textId="6C36AB4E" w:rsidR="006B03E4" w:rsidRPr="00743B19" w:rsidRDefault="006B03E4">
            <w:pPr>
              <w:rPr>
                <w:rFonts w:ascii="Arial" w:hAnsi="Arial" w:cs="Arial"/>
              </w:rPr>
            </w:pPr>
            <w:r w:rsidRPr="00743B19">
              <w:rPr>
                <w:rFonts w:ascii="Arial" w:hAnsi="Arial" w:cs="Arial"/>
              </w:rPr>
              <w:t>Indirecte vrije schop + waarschuwing voor de nemer.</w:t>
            </w:r>
          </w:p>
        </w:tc>
      </w:tr>
      <w:tr w:rsidR="006B03E4" w:rsidRPr="006B03E4" w14:paraId="3A231110" w14:textId="77777777" w:rsidTr="00B328F0">
        <w:tc>
          <w:tcPr>
            <w:tcW w:w="426" w:type="dxa"/>
          </w:tcPr>
          <w:p w14:paraId="303747D3" w14:textId="01B3F457" w:rsidR="006B03E4" w:rsidRPr="00743B19" w:rsidRDefault="00B328F0">
            <w:pPr>
              <w:rPr>
                <w:rFonts w:ascii="Arial" w:hAnsi="Arial" w:cs="Arial"/>
              </w:rPr>
            </w:pPr>
            <w:r w:rsidRPr="00743B19">
              <w:rPr>
                <w:rFonts w:ascii="Arial" w:hAnsi="Arial" w:cs="Arial"/>
              </w:rPr>
              <w:t>8</w:t>
            </w:r>
          </w:p>
        </w:tc>
        <w:tc>
          <w:tcPr>
            <w:tcW w:w="3543" w:type="dxa"/>
          </w:tcPr>
          <w:p w14:paraId="2B974136" w14:textId="61951AF0" w:rsidR="006B03E4" w:rsidRPr="00743B19" w:rsidRDefault="006B03E4">
            <w:pPr>
              <w:rPr>
                <w:rFonts w:ascii="Arial" w:hAnsi="Arial" w:cs="Arial"/>
              </w:rPr>
            </w:pPr>
            <w:r w:rsidRPr="00743B19">
              <w:rPr>
                <w:rFonts w:ascii="Arial" w:hAnsi="Arial" w:cs="Arial"/>
              </w:rPr>
              <w:t>Verkeerde nemer.</w:t>
            </w:r>
          </w:p>
        </w:tc>
        <w:tc>
          <w:tcPr>
            <w:tcW w:w="3261" w:type="dxa"/>
          </w:tcPr>
          <w:p w14:paraId="64AD896F" w14:textId="08504269" w:rsidR="006B03E4" w:rsidRPr="00743B19" w:rsidRDefault="006B03E4">
            <w:pPr>
              <w:rPr>
                <w:rFonts w:ascii="Arial" w:hAnsi="Arial" w:cs="Arial"/>
              </w:rPr>
            </w:pPr>
            <w:r w:rsidRPr="00743B19">
              <w:rPr>
                <w:rFonts w:ascii="Arial" w:hAnsi="Arial" w:cs="Arial"/>
              </w:rPr>
              <w:t>Indirecte vrije schop + waarschuwing voor de verkeerde nemer</w:t>
            </w:r>
          </w:p>
        </w:tc>
        <w:tc>
          <w:tcPr>
            <w:tcW w:w="3537" w:type="dxa"/>
          </w:tcPr>
          <w:p w14:paraId="707E58D7" w14:textId="06963FD8" w:rsidR="006B03E4" w:rsidRPr="00743B19" w:rsidRDefault="006B03E4">
            <w:pPr>
              <w:rPr>
                <w:rFonts w:ascii="Arial" w:hAnsi="Arial" w:cs="Arial"/>
              </w:rPr>
            </w:pPr>
            <w:r w:rsidRPr="00743B19">
              <w:rPr>
                <w:rFonts w:ascii="Arial" w:hAnsi="Arial" w:cs="Arial"/>
              </w:rPr>
              <w:t xml:space="preserve">Indirecte vrije schop + waarschuwing voor de nemer. </w:t>
            </w:r>
          </w:p>
        </w:tc>
      </w:tr>
    </w:tbl>
    <w:p w14:paraId="13DE2FA2" w14:textId="77777777" w:rsidR="00971217" w:rsidRPr="006B03E4" w:rsidRDefault="00971217">
      <w:pPr>
        <w:rPr>
          <w:rFonts w:ascii="Arial" w:hAnsi="Arial" w:cs="Arial"/>
          <w:sz w:val="24"/>
          <w:szCs w:val="24"/>
        </w:rPr>
      </w:pPr>
    </w:p>
    <w:p w14:paraId="6CB4E466" w14:textId="335519C2" w:rsidR="00F630FA" w:rsidRDefault="006B03E4">
      <w:pPr>
        <w:rPr>
          <w:rFonts w:ascii="Arial" w:hAnsi="Arial" w:cs="Arial"/>
          <w:sz w:val="24"/>
          <w:szCs w:val="24"/>
        </w:rPr>
      </w:pPr>
      <w:r>
        <w:rPr>
          <w:rFonts w:ascii="Arial" w:hAnsi="Arial" w:cs="Arial"/>
          <w:sz w:val="24"/>
          <w:szCs w:val="24"/>
        </w:rPr>
        <w:t xml:space="preserve">De eerste 3 items hebben </w:t>
      </w:r>
      <w:r w:rsidRPr="006B03E4">
        <w:rPr>
          <w:rFonts w:ascii="Arial" w:hAnsi="Arial" w:cs="Arial"/>
          <w:sz w:val="24"/>
          <w:szCs w:val="24"/>
        </w:rPr>
        <w:t>vooral betrekking op te vroeg inlopen bij een strafschop mits dit de uitwerking beïnvloedt</w:t>
      </w:r>
      <w:r>
        <w:rPr>
          <w:rFonts w:ascii="Arial" w:hAnsi="Arial" w:cs="Arial"/>
          <w:sz w:val="24"/>
          <w:szCs w:val="24"/>
        </w:rPr>
        <w:t xml:space="preserve"> en bij de overtreding van de keeper</w:t>
      </w:r>
      <w:r w:rsidR="00B328F0">
        <w:rPr>
          <w:rFonts w:ascii="Arial" w:hAnsi="Arial" w:cs="Arial"/>
          <w:sz w:val="24"/>
          <w:szCs w:val="24"/>
        </w:rPr>
        <w:t xml:space="preserve"> komt deze meestal te vroeg van de doellijn. Bij 5 </w:t>
      </w:r>
      <w:r w:rsidR="006B7D8E">
        <w:rPr>
          <w:rFonts w:ascii="Arial" w:hAnsi="Arial" w:cs="Arial"/>
          <w:sz w:val="24"/>
          <w:szCs w:val="24"/>
        </w:rPr>
        <w:t>is de achterliggende gedachte dat de overtreding van de keeper vaak een reactie is op iets wat de nemer doet. Meestal is dat een beweging van de nemer waarop de keeper te vroeg beweegt. Bij 7 mag de nemer geen schijnbeweging maken bij zijn aanloop.</w:t>
      </w:r>
    </w:p>
    <w:sectPr w:rsidR="00F630FA" w:rsidSect="009C6549">
      <w:pgSz w:w="11906" w:h="16838"/>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17"/>
    <w:rsid w:val="001E6B37"/>
    <w:rsid w:val="002A690B"/>
    <w:rsid w:val="002F7165"/>
    <w:rsid w:val="00300054"/>
    <w:rsid w:val="006B03E4"/>
    <w:rsid w:val="006B7D8E"/>
    <w:rsid w:val="00743B19"/>
    <w:rsid w:val="00753FE7"/>
    <w:rsid w:val="00806BC0"/>
    <w:rsid w:val="00881463"/>
    <w:rsid w:val="00971217"/>
    <w:rsid w:val="009C6549"/>
    <w:rsid w:val="00B328F0"/>
    <w:rsid w:val="00B84F71"/>
    <w:rsid w:val="00EA0B9D"/>
    <w:rsid w:val="00F630FA"/>
    <w:rsid w:val="00F8568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28436"/>
  <w15:chartTrackingRefBased/>
  <w15:docId w15:val="{20C6DD9B-4830-4E4A-B70E-8F48E231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971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504</Words>
  <Characters>2776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Gebruiker</cp:lastModifiedBy>
  <cp:revision>6</cp:revision>
  <cp:lastPrinted>2024-08-07T14:52:00Z</cp:lastPrinted>
  <dcterms:created xsi:type="dcterms:W3CDTF">2024-08-01T14:33:00Z</dcterms:created>
  <dcterms:modified xsi:type="dcterms:W3CDTF">2024-08-07T14:55:00Z</dcterms:modified>
</cp:coreProperties>
</file>